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42FF" w:rsidRDefault="001B42FF" w:rsidP="001B42FF">
      <w:pPr>
        <w:pStyle w:val="Heading1"/>
        <w:jc w:val="center"/>
      </w:pPr>
      <w:r>
        <w:t>UNEMPLOYMENT COMPENSATION FOR FEDERAL GOVERNMENT EMPLOYEES</w:t>
      </w:r>
    </w:p>
    <w:p w:rsidR="001B42FF" w:rsidRPr="00BF79E3" w:rsidRDefault="001B42FF" w:rsidP="001B42FF">
      <w:pPr>
        <w:rPr>
          <w:b/>
        </w:rPr>
      </w:pPr>
    </w:p>
    <w:p w:rsidR="001B42FF" w:rsidRPr="00EE6138" w:rsidRDefault="001B42FF" w:rsidP="001B42FF">
      <w:pPr>
        <w:pStyle w:val="Heading1"/>
        <w:rPr>
          <w:sz w:val="21"/>
          <w:szCs w:val="21"/>
        </w:rPr>
      </w:pPr>
      <w:r w:rsidRPr="00EE6138">
        <w:rPr>
          <w:sz w:val="21"/>
          <w:szCs w:val="21"/>
        </w:rPr>
        <w:t>Q.  When should I file my claim for unemployment compensation benefits?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rPr>
          <w:sz w:val="21"/>
          <w:szCs w:val="21"/>
        </w:rPr>
      </w:pPr>
      <w:r w:rsidRPr="00EE6138">
        <w:rPr>
          <w:b/>
          <w:sz w:val="21"/>
          <w:szCs w:val="21"/>
        </w:rPr>
        <w:t xml:space="preserve">A.  </w:t>
      </w:r>
      <w:r>
        <w:rPr>
          <w:sz w:val="21"/>
          <w:szCs w:val="21"/>
        </w:rPr>
        <w:t xml:space="preserve">You should file your claim on-line through our Website at </w:t>
      </w:r>
      <w:hyperlink r:id="rId4" w:history="1">
        <w:r w:rsidRPr="007E5C8E">
          <w:rPr>
            <w:rStyle w:val="Hyperlink"/>
            <w:sz w:val="21"/>
            <w:szCs w:val="21"/>
          </w:rPr>
          <w:t>www.vec.virginia.gov</w:t>
        </w:r>
      </w:hyperlink>
      <w:r>
        <w:rPr>
          <w:sz w:val="21"/>
          <w:szCs w:val="21"/>
        </w:rPr>
        <w:t xml:space="preserve"> after you have been out of work at least </w:t>
      </w:r>
      <w:proofErr w:type="gramStart"/>
      <w:r>
        <w:rPr>
          <w:sz w:val="21"/>
          <w:szCs w:val="21"/>
        </w:rPr>
        <w:t>1</w:t>
      </w:r>
      <w:proofErr w:type="gramEnd"/>
      <w:r>
        <w:rPr>
          <w:sz w:val="21"/>
          <w:szCs w:val="21"/>
        </w:rPr>
        <w:t xml:space="preserve"> full day.  If you do not have access to a </w:t>
      </w:r>
      <w:proofErr w:type="gramStart"/>
      <w:r>
        <w:rPr>
          <w:sz w:val="21"/>
          <w:szCs w:val="21"/>
        </w:rPr>
        <w:t>computer</w:t>
      </w:r>
      <w:proofErr w:type="gramEnd"/>
      <w:r>
        <w:rPr>
          <w:sz w:val="21"/>
          <w:szCs w:val="21"/>
        </w:rPr>
        <w:t xml:space="preserve"> you can file your claim through our Customer Contact Center by calling 866-832-2363.  Your claim will be effective Sunday of the week in which you submit your on-line application or file through our Customer Contact Center</w:t>
      </w:r>
      <w:r w:rsidRPr="00EE6138">
        <w:rPr>
          <w:sz w:val="21"/>
          <w:szCs w:val="21"/>
        </w:rPr>
        <w:t>.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pStyle w:val="Heading1"/>
        <w:rPr>
          <w:sz w:val="21"/>
          <w:szCs w:val="21"/>
        </w:rPr>
      </w:pPr>
      <w:r w:rsidRPr="00EE6138">
        <w:rPr>
          <w:sz w:val="21"/>
          <w:szCs w:val="21"/>
        </w:rPr>
        <w:t xml:space="preserve">Q.  How do I file a claim for Unemployment Compensation if there is a </w:t>
      </w:r>
      <w:r>
        <w:rPr>
          <w:sz w:val="21"/>
          <w:szCs w:val="21"/>
        </w:rPr>
        <w:t>furlough</w:t>
      </w:r>
      <w:r w:rsidRPr="00EE6138">
        <w:rPr>
          <w:sz w:val="21"/>
          <w:szCs w:val="21"/>
        </w:rPr>
        <w:t>?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rPr>
          <w:sz w:val="21"/>
          <w:szCs w:val="21"/>
        </w:rPr>
      </w:pPr>
      <w:r w:rsidRPr="00EE6138">
        <w:rPr>
          <w:b/>
          <w:bCs/>
          <w:sz w:val="21"/>
          <w:szCs w:val="21"/>
        </w:rPr>
        <w:t>A</w:t>
      </w:r>
      <w:r w:rsidRPr="00EE6138">
        <w:rPr>
          <w:sz w:val="21"/>
          <w:szCs w:val="21"/>
        </w:rPr>
        <w:t>.  Your federal agency</w:t>
      </w:r>
      <w:r>
        <w:rPr>
          <w:sz w:val="21"/>
          <w:szCs w:val="21"/>
        </w:rPr>
        <w:t xml:space="preserve"> official</w:t>
      </w:r>
      <w:r w:rsidRPr="00EE6138">
        <w:rPr>
          <w:sz w:val="21"/>
          <w:szCs w:val="21"/>
        </w:rPr>
        <w:t xml:space="preserve"> duty station determines the state in which a claim for unemployment benefits </w:t>
      </w:r>
      <w:proofErr w:type="gramStart"/>
      <w:r w:rsidRPr="00EE6138">
        <w:rPr>
          <w:sz w:val="21"/>
          <w:szCs w:val="21"/>
        </w:rPr>
        <w:t>is filed</w:t>
      </w:r>
      <w:proofErr w:type="gramEnd"/>
      <w:r w:rsidRPr="00EE6138">
        <w:rPr>
          <w:sz w:val="21"/>
          <w:szCs w:val="21"/>
        </w:rPr>
        <w:t xml:space="preserve">.  If you worked in Virginia, your benefits </w:t>
      </w:r>
      <w:proofErr w:type="gramStart"/>
      <w:r w:rsidRPr="00EE6138">
        <w:rPr>
          <w:sz w:val="21"/>
          <w:szCs w:val="21"/>
        </w:rPr>
        <w:t>will be paid</w:t>
      </w:r>
      <w:proofErr w:type="gramEnd"/>
      <w:r w:rsidRPr="00EE6138">
        <w:rPr>
          <w:sz w:val="21"/>
          <w:szCs w:val="21"/>
        </w:rPr>
        <w:t xml:space="preserve"> by the state of Virginia.  If you worked in another state such as Maryland or the District of Columbia, your claim </w:t>
      </w:r>
      <w:proofErr w:type="gramStart"/>
      <w:r w:rsidRPr="00EE6138">
        <w:rPr>
          <w:sz w:val="21"/>
          <w:szCs w:val="21"/>
        </w:rPr>
        <w:t>should be filed</w:t>
      </w:r>
      <w:proofErr w:type="gramEnd"/>
      <w:r w:rsidRPr="00EE6138">
        <w:rPr>
          <w:sz w:val="21"/>
          <w:szCs w:val="21"/>
        </w:rPr>
        <w:t xml:space="preserve"> against that state.  </w:t>
      </w:r>
      <w:r>
        <w:rPr>
          <w:sz w:val="21"/>
          <w:szCs w:val="21"/>
        </w:rPr>
        <w:t>Y</w:t>
      </w:r>
      <w:r w:rsidRPr="00EE6138">
        <w:rPr>
          <w:sz w:val="21"/>
          <w:szCs w:val="21"/>
        </w:rPr>
        <w:t xml:space="preserve">ou must provide proof of wages earned in federal employment for the </w:t>
      </w:r>
      <w:r>
        <w:rPr>
          <w:sz w:val="21"/>
          <w:szCs w:val="21"/>
        </w:rPr>
        <w:t xml:space="preserve">past 18 months </w:t>
      </w:r>
      <w:r w:rsidRPr="00EE6138">
        <w:rPr>
          <w:sz w:val="21"/>
          <w:szCs w:val="21"/>
        </w:rPr>
        <w:t>such as a copy of your 201</w:t>
      </w:r>
      <w:r>
        <w:rPr>
          <w:sz w:val="21"/>
          <w:szCs w:val="21"/>
        </w:rPr>
        <w:t>7</w:t>
      </w:r>
      <w:r w:rsidRPr="00EE6138">
        <w:rPr>
          <w:sz w:val="21"/>
          <w:szCs w:val="21"/>
        </w:rPr>
        <w:t xml:space="preserve"> W-2 form</w:t>
      </w:r>
      <w:r>
        <w:rPr>
          <w:sz w:val="21"/>
          <w:szCs w:val="21"/>
        </w:rPr>
        <w:t xml:space="preserve"> and/or payroll check stubs, along with a copy of your SF50 or SF8</w:t>
      </w:r>
      <w:r w:rsidRPr="00EE6138">
        <w:rPr>
          <w:sz w:val="21"/>
          <w:szCs w:val="21"/>
        </w:rPr>
        <w:t xml:space="preserve">.  </w:t>
      </w:r>
      <w:r w:rsidRPr="00EE6138">
        <w:rPr>
          <w:b/>
          <w:bCs/>
          <w:sz w:val="21"/>
          <w:szCs w:val="21"/>
        </w:rPr>
        <w:t xml:space="preserve">YOUR CLAIM </w:t>
      </w:r>
      <w:proofErr w:type="gramStart"/>
      <w:r w:rsidRPr="00EE6138">
        <w:rPr>
          <w:b/>
          <w:bCs/>
          <w:sz w:val="21"/>
          <w:szCs w:val="21"/>
        </w:rPr>
        <w:t>CANNOT BE PROCESSED</w:t>
      </w:r>
      <w:proofErr w:type="gramEnd"/>
      <w:r w:rsidRPr="00EE6138">
        <w:rPr>
          <w:b/>
          <w:bCs/>
          <w:sz w:val="21"/>
          <w:szCs w:val="21"/>
        </w:rPr>
        <w:t xml:space="preserve"> WITHOUT THIS DOCUMENTATION</w:t>
      </w:r>
      <w:r w:rsidRPr="00EE6138">
        <w:rPr>
          <w:sz w:val="21"/>
          <w:szCs w:val="21"/>
        </w:rPr>
        <w:t>.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rPr>
          <w:sz w:val="21"/>
          <w:szCs w:val="21"/>
        </w:rPr>
      </w:pPr>
      <w:r w:rsidRPr="00EE6138">
        <w:rPr>
          <w:sz w:val="21"/>
          <w:szCs w:val="21"/>
          <w:u w:val="single"/>
        </w:rPr>
        <w:t>Do not mail proof of your federal wages to the VEC before you have</w:t>
      </w:r>
      <w:r>
        <w:rPr>
          <w:sz w:val="21"/>
          <w:szCs w:val="21"/>
          <w:u w:val="single"/>
        </w:rPr>
        <w:t xml:space="preserve"> completed and submitted your claim for unemployment benefits</w:t>
      </w:r>
      <w:r w:rsidRPr="00EE6138">
        <w:rPr>
          <w:sz w:val="21"/>
          <w:szCs w:val="21"/>
        </w:rPr>
        <w:t xml:space="preserve">.  At that time, </w:t>
      </w:r>
      <w:r>
        <w:rPr>
          <w:sz w:val="21"/>
          <w:szCs w:val="21"/>
        </w:rPr>
        <w:t xml:space="preserve">proof of earnings </w:t>
      </w:r>
      <w:proofErr w:type="gramStart"/>
      <w:r w:rsidRPr="00EE6138">
        <w:rPr>
          <w:sz w:val="21"/>
          <w:szCs w:val="21"/>
        </w:rPr>
        <w:t>should be mailed</w:t>
      </w:r>
      <w:proofErr w:type="gramEnd"/>
      <w:r w:rsidRPr="00EE6138">
        <w:rPr>
          <w:sz w:val="21"/>
          <w:szCs w:val="21"/>
        </w:rPr>
        <w:t xml:space="preserve"> to: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jc w:val="center"/>
        <w:rPr>
          <w:b/>
          <w:bCs/>
          <w:sz w:val="21"/>
          <w:szCs w:val="21"/>
        </w:rPr>
      </w:pPr>
      <w:r w:rsidRPr="00EE6138">
        <w:rPr>
          <w:b/>
          <w:bCs/>
          <w:sz w:val="21"/>
          <w:szCs w:val="21"/>
        </w:rPr>
        <w:t>Virginia Employment Commission</w:t>
      </w:r>
    </w:p>
    <w:p w:rsidR="001B42FF" w:rsidRPr="00EE6138" w:rsidRDefault="001B42FF" w:rsidP="001B42FF">
      <w:pPr>
        <w:jc w:val="center"/>
        <w:rPr>
          <w:b/>
          <w:bCs/>
          <w:sz w:val="21"/>
          <w:szCs w:val="21"/>
        </w:rPr>
      </w:pPr>
      <w:r w:rsidRPr="00EE6138">
        <w:rPr>
          <w:b/>
          <w:bCs/>
          <w:sz w:val="21"/>
          <w:szCs w:val="21"/>
        </w:rPr>
        <w:t>P. O. Box 1358</w:t>
      </w:r>
    </w:p>
    <w:p w:rsidR="001B42FF" w:rsidRPr="00EE6138" w:rsidRDefault="001B42FF" w:rsidP="001B42FF">
      <w:pPr>
        <w:jc w:val="center"/>
        <w:rPr>
          <w:b/>
          <w:bCs/>
          <w:sz w:val="21"/>
          <w:szCs w:val="21"/>
        </w:rPr>
      </w:pPr>
      <w:r w:rsidRPr="00EE6138">
        <w:rPr>
          <w:b/>
          <w:bCs/>
          <w:sz w:val="21"/>
          <w:szCs w:val="21"/>
        </w:rPr>
        <w:t>Monetary Determinations – Room 200</w:t>
      </w:r>
    </w:p>
    <w:p w:rsidR="001B42FF" w:rsidRPr="00EE6138" w:rsidRDefault="001B42FF" w:rsidP="001B42FF">
      <w:pPr>
        <w:jc w:val="center"/>
        <w:rPr>
          <w:sz w:val="21"/>
          <w:szCs w:val="21"/>
        </w:rPr>
      </w:pPr>
      <w:r w:rsidRPr="00EE6138">
        <w:rPr>
          <w:b/>
          <w:bCs/>
          <w:sz w:val="21"/>
          <w:szCs w:val="21"/>
        </w:rPr>
        <w:t>Richmond, Virginia 23218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pStyle w:val="Heading1"/>
        <w:rPr>
          <w:sz w:val="21"/>
          <w:szCs w:val="21"/>
        </w:rPr>
      </w:pPr>
      <w:r w:rsidRPr="00EE6138">
        <w:rPr>
          <w:sz w:val="21"/>
          <w:szCs w:val="21"/>
        </w:rPr>
        <w:t xml:space="preserve">Q. What happens after I </w:t>
      </w:r>
      <w:r>
        <w:rPr>
          <w:sz w:val="21"/>
          <w:szCs w:val="21"/>
        </w:rPr>
        <w:t>complete</w:t>
      </w:r>
      <w:r w:rsidRPr="00EE6138">
        <w:rPr>
          <w:sz w:val="21"/>
          <w:szCs w:val="21"/>
        </w:rPr>
        <w:t xml:space="preserve"> my application and </w:t>
      </w:r>
      <w:r>
        <w:rPr>
          <w:sz w:val="21"/>
          <w:szCs w:val="21"/>
        </w:rPr>
        <w:t xml:space="preserve">mail in my </w:t>
      </w:r>
      <w:r w:rsidRPr="00EE6138">
        <w:rPr>
          <w:sz w:val="21"/>
          <w:szCs w:val="21"/>
        </w:rPr>
        <w:t>supporting wage documentation?</w:t>
      </w:r>
    </w:p>
    <w:p w:rsidR="001B42FF" w:rsidRPr="00EE6138" w:rsidRDefault="001B42FF" w:rsidP="001B42FF">
      <w:pPr>
        <w:rPr>
          <w:b/>
          <w:bCs/>
          <w:sz w:val="21"/>
          <w:szCs w:val="21"/>
        </w:rPr>
      </w:pPr>
    </w:p>
    <w:p w:rsidR="001B42FF" w:rsidRPr="00EE6138" w:rsidRDefault="001B42FF" w:rsidP="001B42FF">
      <w:pPr>
        <w:rPr>
          <w:b/>
          <w:bCs/>
          <w:sz w:val="21"/>
          <w:szCs w:val="21"/>
        </w:rPr>
      </w:pPr>
      <w:r w:rsidRPr="00EE6138">
        <w:rPr>
          <w:b/>
          <w:bCs/>
          <w:sz w:val="21"/>
          <w:szCs w:val="21"/>
        </w:rPr>
        <w:t>A</w:t>
      </w:r>
      <w:r w:rsidRPr="00EE6138">
        <w:rPr>
          <w:sz w:val="21"/>
          <w:szCs w:val="21"/>
        </w:rPr>
        <w:t xml:space="preserve">.  Once your </w:t>
      </w:r>
      <w:r>
        <w:rPr>
          <w:sz w:val="21"/>
          <w:szCs w:val="21"/>
        </w:rPr>
        <w:t xml:space="preserve">claim </w:t>
      </w:r>
      <w:proofErr w:type="gramStart"/>
      <w:r w:rsidRPr="00EE6138">
        <w:rPr>
          <w:sz w:val="21"/>
          <w:szCs w:val="21"/>
        </w:rPr>
        <w:t>is processed</w:t>
      </w:r>
      <w:proofErr w:type="gramEnd"/>
      <w:r w:rsidRPr="00EE6138">
        <w:rPr>
          <w:sz w:val="21"/>
          <w:szCs w:val="21"/>
        </w:rPr>
        <w:t xml:space="preserve"> by the VEC you will receive three important documents. The Benefit Rights document will explain </w:t>
      </w:r>
      <w:proofErr w:type="gramStart"/>
      <w:r w:rsidRPr="00EE6138">
        <w:rPr>
          <w:sz w:val="21"/>
          <w:szCs w:val="21"/>
        </w:rPr>
        <w:t>your eligibility requirements and what you need to do each week to claim your benefits</w:t>
      </w:r>
      <w:proofErr w:type="gramEnd"/>
      <w:r w:rsidRPr="00EE6138">
        <w:rPr>
          <w:sz w:val="21"/>
          <w:szCs w:val="21"/>
        </w:rPr>
        <w:t>. The Monetary Determination document will establish how much money you will be eligible to receive. You will also receive a PIN. You will need the PIN to claim weekly benefits and to make inquiries about your claim.</w:t>
      </w:r>
    </w:p>
    <w:p w:rsidR="001B42FF" w:rsidRPr="00EE6138" w:rsidRDefault="001B42FF" w:rsidP="001B42FF">
      <w:pPr>
        <w:rPr>
          <w:b/>
          <w:bCs/>
          <w:sz w:val="21"/>
          <w:szCs w:val="21"/>
        </w:rPr>
      </w:pPr>
    </w:p>
    <w:p w:rsidR="001B42FF" w:rsidRPr="00EE6138" w:rsidRDefault="001B42FF" w:rsidP="001B42FF">
      <w:pPr>
        <w:rPr>
          <w:sz w:val="21"/>
          <w:szCs w:val="21"/>
        </w:rPr>
      </w:pPr>
      <w:bookmarkStart w:id="0" w:name="_GoBack"/>
      <w:bookmarkEnd w:id="0"/>
      <w:r w:rsidRPr="00EE6138">
        <w:rPr>
          <w:b/>
          <w:bCs/>
          <w:sz w:val="21"/>
          <w:szCs w:val="21"/>
        </w:rPr>
        <w:t>Q</w:t>
      </w:r>
      <w:r w:rsidRPr="00EE6138">
        <w:rPr>
          <w:sz w:val="21"/>
          <w:szCs w:val="21"/>
        </w:rPr>
        <w:t xml:space="preserve">.  </w:t>
      </w:r>
      <w:r w:rsidRPr="00EE6138">
        <w:rPr>
          <w:b/>
          <w:bCs/>
          <w:sz w:val="21"/>
          <w:szCs w:val="21"/>
        </w:rPr>
        <w:t>How much money will I qualify to receive?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rPr>
          <w:sz w:val="21"/>
          <w:szCs w:val="21"/>
        </w:rPr>
      </w:pPr>
      <w:proofErr w:type="gramStart"/>
      <w:r w:rsidRPr="00EE6138">
        <w:rPr>
          <w:b/>
          <w:bCs/>
          <w:sz w:val="21"/>
          <w:szCs w:val="21"/>
        </w:rPr>
        <w:t>A</w:t>
      </w:r>
      <w:r w:rsidRPr="00EE6138">
        <w:rPr>
          <w:sz w:val="21"/>
          <w:szCs w:val="21"/>
        </w:rPr>
        <w:t>.  Depending on your earnings</w:t>
      </w:r>
      <w:proofErr w:type="gramEnd"/>
      <w:r w:rsidRPr="00EE6138">
        <w:rPr>
          <w:sz w:val="21"/>
          <w:szCs w:val="21"/>
        </w:rPr>
        <w:t xml:space="preserve"> your benefit amount may range from a minimum of $</w:t>
      </w:r>
      <w:r>
        <w:rPr>
          <w:sz w:val="21"/>
          <w:szCs w:val="21"/>
        </w:rPr>
        <w:t>60</w:t>
      </w:r>
      <w:r w:rsidRPr="00EE6138">
        <w:rPr>
          <w:sz w:val="21"/>
          <w:szCs w:val="21"/>
        </w:rPr>
        <w:t xml:space="preserve"> per week for 12 weeks to a maximum of $378 a week for 26 weeks. (Refer to your Monetary Determination)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rPr>
          <w:sz w:val="21"/>
          <w:szCs w:val="21"/>
        </w:rPr>
      </w:pPr>
      <w:r w:rsidRPr="00EE6138">
        <w:rPr>
          <w:b/>
          <w:bCs/>
          <w:sz w:val="21"/>
          <w:szCs w:val="21"/>
        </w:rPr>
        <w:t>Q</w:t>
      </w:r>
      <w:r w:rsidRPr="00EE6138">
        <w:rPr>
          <w:sz w:val="21"/>
          <w:szCs w:val="21"/>
        </w:rPr>
        <w:t xml:space="preserve">.  </w:t>
      </w:r>
      <w:r w:rsidRPr="00EE6138">
        <w:rPr>
          <w:b/>
          <w:bCs/>
          <w:sz w:val="21"/>
          <w:szCs w:val="21"/>
        </w:rPr>
        <w:t xml:space="preserve">How soon before I can expect a benefit </w:t>
      </w:r>
      <w:proofErr w:type="gramStart"/>
      <w:r w:rsidRPr="00EE6138">
        <w:rPr>
          <w:b/>
          <w:bCs/>
          <w:sz w:val="21"/>
          <w:szCs w:val="21"/>
        </w:rPr>
        <w:t>payment?</w:t>
      </w:r>
      <w:proofErr w:type="gramEnd"/>
    </w:p>
    <w:p w:rsidR="001B42FF" w:rsidRPr="00EE6138" w:rsidRDefault="001B42FF" w:rsidP="001B42FF">
      <w:pPr>
        <w:rPr>
          <w:sz w:val="21"/>
          <w:szCs w:val="21"/>
        </w:rPr>
      </w:pPr>
    </w:p>
    <w:p w:rsidR="001B42FF" w:rsidRDefault="001B42FF" w:rsidP="001B42FF">
      <w:pPr>
        <w:rPr>
          <w:sz w:val="21"/>
          <w:szCs w:val="21"/>
        </w:rPr>
      </w:pPr>
      <w:r w:rsidRPr="00EE6138">
        <w:rPr>
          <w:b/>
          <w:bCs/>
          <w:sz w:val="21"/>
          <w:szCs w:val="21"/>
        </w:rPr>
        <w:t>A</w:t>
      </w:r>
      <w:r w:rsidRPr="00EE6138">
        <w:rPr>
          <w:sz w:val="21"/>
          <w:szCs w:val="21"/>
        </w:rPr>
        <w:t xml:space="preserve">.  The first eligible week of any claim is a waiting period week for which you are not paid.  Before you are due any benefits, you must be unemployed at least two weeks.  If you are eligible for benefits, a payment </w:t>
      </w:r>
      <w:proofErr w:type="gramStart"/>
      <w:r w:rsidRPr="00EE6138">
        <w:rPr>
          <w:sz w:val="21"/>
          <w:szCs w:val="21"/>
        </w:rPr>
        <w:t>should be processed</w:t>
      </w:r>
      <w:proofErr w:type="gramEnd"/>
      <w:r w:rsidRPr="00EE6138">
        <w:rPr>
          <w:sz w:val="21"/>
          <w:szCs w:val="21"/>
        </w:rPr>
        <w:t xml:space="preserve"> shortly after you claim your second week. You will need to refer to the Benefit Rights document for instruction on claiming weekly benefits. 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rPr>
          <w:sz w:val="21"/>
          <w:szCs w:val="21"/>
        </w:rPr>
      </w:pPr>
      <w:r w:rsidRPr="00EE6138">
        <w:rPr>
          <w:b/>
          <w:bCs/>
          <w:sz w:val="21"/>
          <w:szCs w:val="21"/>
        </w:rPr>
        <w:t>Q</w:t>
      </w:r>
      <w:r w:rsidRPr="00EE6138">
        <w:rPr>
          <w:sz w:val="21"/>
          <w:szCs w:val="21"/>
        </w:rPr>
        <w:t xml:space="preserve">.  </w:t>
      </w:r>
      <w:r w:rsidRPr="00EE6138">
        <w:rPr>
          <w:b/>
          <w:bCs/>
          <w:sz w:val="21"/>
          <w:szCs w:val="21"/>
        </w:rPr>
        <w:t xml:space="preserve">What happens if I </w:t>
      </w:r>
      <w:proofErr w:type="gramStart"/>
      <w:r w:rsidRPr="00EE6138">
        <w:rPr>
          <w:b/>
          <w:bCs/>
          <w:sz w:val="21"/>
          <w:szCs w:val="21"/>
        </w:rPr>
        <w:t>am reinstated</w:t>
      </w:r>
      <w:proofErr w:type="gramEnd"/>
      <w:r w:rsidRPr="00EE6138">
        <w:rPr>
          <w:b/>
          <w:bCs/>
          <w:sz w:val="21"/>
          <w:szCs w:val="21"/>
        </w:rPr>
        <w:t xml:space="preserve"> in my job?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rPr>
          <w:sz w:val="21"/>
          <w:szCs w:val="21"/>
        </w:rPr>
      </w:pPr>
      <w:r w:rsidRPr="00EE6138">
        <w:rPr>
          <w:b/>
          <w:bCs/>
          <w:sz w:val="21"/>
          <w:szCs w:val="21"/>
        </w:rPr>
        <w:t>A</w:t>
      </w:r>
      <w:r w:rsidRPr="00EE6138">
        <w:rPr>
          <w:sz w:val="21"/>
          <w:szCs w:val="21"/>
        </w:rPr>
        <w:t>.  If you receive back pay from your agency to cover the layoff period, you must repay any unemployment benefits you received for that time.</w:t>
      </w:r>
    </w:p>
    <w:p w:rsidR="001B42FF" w:rsidRPr="00EE6138" w:rsidRDefault="001B42FF" w:rsidP="001B42FF">
      <w:pPr>
        <w:rPr>
          <w:sz w:val="21"/>
          <w:szCs w:val="21"/>
        </w:rPr>
      </w:pPr>
    </w:p>
    <w:p w:rsidR="001B42FF" w:rsidRPr="00EE6138" w:rsidRDefault="001B42FF" w:rsidP="001B42FF">
      <w:pPr>
        <w:rPr>
          <w:sz w:val="21"/>
          <w:szCs w:val="21"/>
        </w:rPr>
      </w:pPr>
      <w:r w:rsidRPr="00EE6138">
        <w:rPr>
          <w:sz w:val="21"/>
          <w:szCs w:val="21"/>
        </w:rPr>
        <w:t xml:space="preserve">If you need further information on unemployment compensation in Virginia, you may visit our website at </w:t>
      </w:r>
      <w:hyperlink r:id="rId5" w:history="1">
        <w:r w:rsidRPr="00EE6138">
          <w:rPr>
            <w:rStyle w:val="Hyperlink"/>
            <w:sz w:val="21"/>
            <w:szCs w:val="21"/>
          </w:rPr>
          <w:t>www.vec.virginia.gov</w:t>
        </w:r>
      </w:hyperlink>
      <w:r w:rsidRPr="00EE6138">
        <w:rPr>
          <w:sz w:val="21"/>
          <w:szCs w:val="21"/>
        </w:rPr>
        <w:t xml:space="preserve"> or you may call our Customer Contact Center at 866-832-2363.</w:t>
      </w:r>
    </w:p>
    <w:p w:rsidR="00BB77D4" w:rsidRDefault="00BB77D4"/>
    <w:sectPr w:rsidR="00BB77D4" w:rsidSect="00417367">
      <w:pgSz w:w="12240" w:h="15840"/>
      <w:pgMar w:top="720" w:right="1008" w:bottom="907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2FF"/>
    <w:rsid w:val="001B42FF"/>
    <w:rsid w:val="0026746B"/>
    <w:rsid w:val="00445DAC"/>
    <w:rsid w:val="00BB7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B854C1-6F02-4F5C-9EA6-4C0C57827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42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B42FF"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B42FF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semiHidden/>
    <w:rsid w:val="001B42F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5D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5DAC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ec.virginia.gov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http://www.vec.virginia.gov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87c1b95fe360b3d19222a60421263b74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4e8387567afb456e414fe4a4410f54b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6B75EEB-A415-4766-8D11-784C0D85FAFC}"/>
</file>

<file path=customXml/itemProps2.xml><?xml version="1.0" encoding="utf-8"?>
<ds:datastoreItem xmlns:ds="http://schemas.openxmlformats.org/officeDocument/2006/customXml" ds:itemID="{5CA9C51E-35A8-4304-8BB4-B703AE1D5788}"/>
</file>

<file path=customXml/itemProps3.xml><?xml version="1.0" encoding="utf-8"?>
<ds:datastoreItem xmlns:ds="http://schemas.openxmlformats.org/officeDocument/2006/customXml" ds:itemID="{94ABE2D7-74C4-436B-A92E-DDBFCF9ECD1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3136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O. Walton</dc:creator>
  <cp:keywords/>
  <dc:description/>
  <cp:lastModifiedBy>William O. Walton</cp:lastModifiedBy>
  <cp:revision>3</cp:revision>
  <cp:lastPrinted>2019-01-09T14:34:00Z</cp:lastPrinted>
  <dcterms:created xsi:type="dcterms:W3CDTF">2019-01-08T15:49:00Z</dcterms:created>
  <dcterms:modified xsi:type="dcterms:W3CDTF">2019-01-09T14:37:00Z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