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0A9D" w:rsidRPr="00F10A9D" w:rsidRDefault="004F2D92" w:rsidP="00F10A9D">
      <w:pPr>
        <w:rPr>
          <w:rFonts w:ascii="Arial" w:hAnsi="Arial" w:cs="Arial"/>
          <w:color w:val="00355C"/>
        </w:rPr>
      </w:pPr>
      <w:r w:rsidRPr="00F10A9D">
        <w:rPr>
          <w:rFonts w:ascii="Arial" w:hAnsi="Arial" w:cs="Arial"/>
          <w:b/>
          <w:noProof/>
          <w:color w:val="00355C"/>
          <w:sz w:val="72"/>
        </w:rPr>
        <w:drawing>
          <wp:anchor distT="0" distB="0" distL="114300" distR="114300" simplePos="0" relativeHeight="251659264" behindDoc="1" locked="0" layoutInCell="1" allowOverlap="1" wp14:anchorId="4F419FD8" wp14:editId="239E014E">
            <wp:simplePos x="0" y="0"/>
            <wp:positionH relativeFrom="margin">
              <wp:posOffset>1167765</wp:posOffset>
            </wp:positionH>
            <wp:positionV relativeFrom="paragraph">
              <wp:posOffset>237490</wp:posOffset>
            </wp:positionV>
            <wp:extent cx="4522470" cy="124142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2470" cy="1241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10A9D" w:rsidRPr="00F10A9D" w:rsidRDefault="00F10A9D" w:rsidP="00F10A9D">
      <w:pPr>
        <w:rPr>
          <w:rFonts w:ascii="Arial" w:hAnsi="Arial" w:cs="Arial"/>
          <w:color w:val="00355C"/>
        </w:rPr>
      </w:pPr>
    </w:p>
    <w:p w:rsidR="00F10A9D" w:rsidRPr="00F10A9D" w:rsidRDefault="00F10A9D" w:rsidP="00F10A9D">
      <w:pPr>
        <w:rPr>
          <w:rFonts w:ascii="Arial" w:hAnsi="Arial" w:cs="Arial"/>
          <w:color w:val="00355C"/>
        </w:rPr>
      </w:pPr>
    </w:p>
    <w:p w:rsidR="00F10A9D" w:rsidRPr="00F10A9D" w:rsidRDefault="00F10A9D" w:rsidP="00F10A9D">
      <w:pPr>
        <w:rPr>
          <w:rFonts w:ascii="Arial" w:hAnsi="Arial" w:cs="Arial"/>
          <w:color w:val="00355C"/>
        </w:rPr>
      </w:pPr>
    </w:p>
    <w:p w:rsidR="00F10A9D" w:rsidRPr="00F10A9D" w:rsidRDefault="00F10A9D" w:rsidP="00F10A9D">
      <w:pPr>
        <w:rPr>
          <w:rFonts w:ascii="Arial" w:hAnsi="Arial" w:cs="Arial"/>
          <w:color w:val="00355C"/>
          <w:sz w:val="28"/>
        </w:rPr>
      </w:pPr>
    </w:p>
    <w:p w:rsidR="00F10A9D" w:rsidRPr="00F10A9D" w:rsidRDefault="00F10A9D" w:rsidP="00F10A9D">
      <w:pPr>
        <w:rPr>
          <w:rFonts w:ascii="Arial" w:hAnsi="Arial" w:cs="Arial"/>
          <w:color w:val="00355C"/>
          <w:sz w:val="28"/>
        </w:rPr>
      </w:pPr>
    </w:p>
    <w:p w:rsidR="00F10A9D" w:rsidRPr="00F10A9D" w:rsidRDefault="00F10A9D" w:rsidP="00F10A9D">
      <w:pPr>
        <w:spacing w:after="240"/>
        <w:rPr>
          <w:rFonts w:ascii="Arial" w:hAnsi="Arial" w:cs="Arial"/>
          <w:color w:val="00355C"/>
          <w:sz w:val="28"/>
        </w:rPr>
      </w:pPr>
      <w:r w:rsidRPr="00F10A9D">
        <w:rPr>
          <w:rFonts w:ascii="Arial" w:hAnsi="Arial" w:cs="Arial"/>
          <w:color w:val="00355C"/>
          <w:sz w:val="28"/>
        </w:rPr>
        <w:t>At Diamond Resorts, we are committed to providing every member, owner and guest with unfo</w:t>
      </w:r>
      <w:r>
        <w:rPr>
          <w:rFonts w:ascii="Arial" w:hAnsi="Arial" w:cs="Arial"/>
          <w:color w:val="00355C"/>
          <w:sz w:val="28"/>
        </w:rPr>
        <w:t>rgettable vacation experiences.</w:t>
      </w:r>
    </w:p>
    <w:p w:rsidR="00F10A9D" w:rsidRPr="00F10A9D" w:rsidRDefault="00F10A9D" w:rsidP="00F10A9D">
      <w:pPr>
        <w:spacing w:before="360" w:after="240"/>
        <w:rPr>
          <w:rFonts w:ascii="Arial" w:hAnsi="Arial" w:cs="Arial"/>
          <w:color w:val="00355C"/>
          <w:sz w:val="28"/>
        </w:rPr>
      </w:pPr>
      <w:r w:rsidRPr="00F10A9D">
        <w:rPr>
          <w:rFonts w:ascii="Arial" w:hAnsi="Arial" w:cs="Arial"/>
          <w:color w:val="00355C"/>
          <w:sz w:val="28"/>
        </w:rPr>
        <w:t xml:space="preserve">Boardwalk, Beach Quarters, Ocean Beach Club, and Turtle Cay are now hiring for all Resort Operations positions </w:t>
      </w:r>
    </w:p>
    <w:p w:rsidR="00F10A9D" w:rsidRPr="00F10A9D" w:rsidRDefault="00F10A9D" w:rsidP="008F4F1D">
      <w:pPr>
        <w:spacing w:after="0" w:line="240" w:lineRule="auto"/>
        <w:rPr>
          <w:rFonts w:ascii="Arial" w:hAnsi="Arial" w:cs="Arial"/>
          <w:color w:val="00355C"/>
          <w:sz w:val="28"/>
        </w:rPr>
      </w:pPr>
      <w:r w:rsidRPr="00F10A9D">
        <w:rPr>
          <w:rFonts w:ascii="Arial" w:hAnsi="Arial" w:cs="Arial"/>
          <w:color w:val="00355C"/>
          <w:sz w:val="28"/>
        </w:rPr>
        <w:t xml:space="preserve">Walk-in Interview will be held on  </w:t>
      </w:r>
    </w:p>
    <w:p w:rsidR="008F4F1D" w:rsidRDefault="008F4F1D" w:rsidP="008F4F1D">
      <w:pPr>
        <w:spacing w:after="0" w:line="240" w:lineRule="auto"/>
        <w:jc w:val="center"/>
        <w:rPr>
          <w:rFonts w:ascii="Arial" w:hAnsi="Arial" w:cs="Arial"/>
          <w:b/>
          <w:color w:val="00355C"/>
          <w:sz w:val="40"/>
        </w:rPr>
      </w:pPr>
    </w:p>
    <w:p w:rsidR="00F10A9D" w:rsidRDefault="00C70273" w:rsidP="008F4F1D">
      <w:pPr>
        <w:spacing w:after="0" w:line="240" w:lineRule="auto"/>
        <w:jc w:val="center"/>
        <w:rPr>
          <w:rFonts w:ascii="Arial" w:hAnsi="Arial" w:cs="Arial"/>
          <w:b/>
          <w:color w:val="00355C"/>
          <w:sz w:val="40"/>
        </w:rPr>
      </w:pPr>
      <w:r>
        <w:rPr>
          <w:rFonts w:ascii="Arial" w:hAnsi="Arial" w:cs="Arial"/>
          <w:b/>
          <w:color w:val="00355C"/>
          <w:sz w:val="40"/>
        </w:rPr>
        <w:t xml:space="preserve">Thursday, May </w:t>
      </w:r>
      <w:r w:rsidR="007B64DD">
        <w:rPr>
          <w:rFonts w:ascii="Arial" w:hAnsi="Arial" w:cs="Arial"/>
          <w:b/>
          <w:color w:val="00355C"/>
          <w:sz w:val="40"/>
        </w:rPr>
        <w:t>31st</w:t>
      </w:r>
      <w:r w:rsidR="00F10A9D" w:rsidRPr="00F10A9D">
        <w:rPr>
          <w:rFonts w:ascii="Arial" w:hAnsi="Arial" w:cs="Arial"/>
          <w:b/>
          <w:color w:val="00355C"/>
          <w:sz w:val="40"/>
        </w:rPr>
        <w:t xml:space="preserve"> from 10:00 a.m. - 2:00 p.m.</w:t>
      </w:r>
    </w:p>
    <w:p w:rsidR="008F4F1D" w:rsidRPr="00F10A9D" w:rsidRDefault="008F4F1D" w:rsidP="008F4F1D">
      <w:pPr>
        <w:spacing w:after="0" w:line="240" w:lineRule="auto"/>
        <w:jc w:val="center"/>
        <w:rPr>
          <w:rFonts w:ascii="Arial" w:hAnsi="Arial" w:cs="Arial"/>
          <w:b/>
          <w:color w:val="00355C"/>
          <w:sz w:val="28"/>
        </w:rPr>
      </w:pPr>
    </w:p>
    <w:p w:rsidR="00F10A9D" w:rsidRPr="00F10A9D" w:rsidRDefault="00F10A9D" w:rsidP="00F10A9D">
      <w:pPr>
        <w:spacing w:after="0"/>
        <w:rPr>
          <w:rFonts w:ascii="Arial" w:hAnsi="Arial" w:cs="Arial"/>
          <w:color w:val="00355C"/>
          <w:sz w:val="28"/>
        </w:rPr>
      </w:pPr>
      <w:proofErr w:type="spellStart"/>
      <w:r w:rsidRPr="00F10A9D">
        <w:rPr>
          <w:rFonts w:ascii="Arial" w:hAnsi="Arial" w:cs="Arial"/>
          <w:color w:val="00355C"/>
          <w:sz w:val="28"/>
        </w:rPr>
        <w:t>Oceanaire</w:t>
      </w:r>
      <w:proofErr w:type="spellEnd"/>
      <w:r w:rsidRPr="00F10A9D">
        <w:rPr>
          <w:rFonts w:ascii="Arial" w:hAnsi="Arial" w:cs="Arial"/>
          <w:color w:val="00355C"/>
          <w:sz w:val="28"/>
        </w:rPr>
        <w:t xml:space="preserve"> Resort</w:t>
      </w:r>
    </w:p>
    <w:p w:rsidR="00F10A9D" w:rsidRPr="00F10A9D" w:rsidRDefault="00F10A9D" w:rsidP="00F10A9D">
      <w:pPr>
        <w:spacing w:after="0"/>
        <w:rPr>
          <w:rFonts w:ascii="Arial" w:hAnsi="Arial" w:cs="Arial"/>
          <w:color w:val="00355C"/>
          <w:sz w:val="28"/>
        </w:rPr>
      </w:pPr>
      <w:r w:rsidRPr="00F10A9D">
        <w:rPr>
          <w:rFonts w:ascii="Arial" w:hAnsi="Arial" w:cs="Arial"/>
          <w:color w:val="00355C"/>
          <w:sz w:val="28"/>
        </w:rPr>
        <w:t>3421 Atlantic Ave</w:t>
      </w:r>
    </w:p>
    <w:p w:rsidR="00F10A9D" w:rsidRPr="00F10A9D" w:rsidRDefault="00F10A9D" w:rsidP="00F10A9D">
      <w:pPr>
        <w:spacing w:after="0"/>
        <w:rPr>
          <w:rFonts w:ascii="Arial" w:hAnsi="Arial" w:cs="Arial"/>
          <w:color w:val="00355C"/>
          <w:sz w:val="28"/>
        </w:rPr>
      </w:pPr>
      <w:proofErr w:type="gramStart"/>
      <w:r w:rsidRPr="00F10A9D">
        <w:rPr>
          <w:rFonts w:ascii="Arial" w:hAnsi="Arial" w:cs="Arial"/>
          <w:color w:val="00355C"/>
          <w:sz w:val="28"/>
        </w:rPr>
        <w:t>at</w:t>
      </w:r>
      <w:proofErr w:type="gramEnd"/>
      <w:r w:rsidRPr="00F10A9D">
        <w:rPr>
          <w:rFonts w:ascii="Arial" w:hAnsi="Arial" w:cs="Arial"/>
          <w:color w:val="00355C"/>
          <w:sz w:val="28"/>
        </w:rPr>
        <w:t xml:space="preserve"> the Virginia Beach Oceanfront</w:t>
      </w:r>
    </w:p>
    <w:p w:rsidR="00F10A9D" w:rsidRPr="00F10A9D" w:rsidRDefault="00F10A9D" w:rsidP="00F10A9D">
      <w:pPr>
        <w:spacing w:after="0"/>
        <w:rPr>
          <w:rFonts w:ascii="Arial" w:hAnsi="Arial" w:cs="Arial"/>
          <w:color w:val="00355C"/>
          <w:sz w:val="28"/>
        </w:rPr>
      </w:pPr>
      <w:r w:rsidRPr="00F10A9D">
        <w:rPr>
          <w:rFonts w:ascii="Arial" w:hAnsi="Arial" w:cs="Arial"/>
          <w:color w:val="00355C"/>
          <w:sz w:val="28"/>
        </w:rPr>
        <w:t>2nd Floor Gannet Room</w:t>
      </w:r>
    </w:p>
    <w:p w:rsidR="00F10A9D" w:rsidRPr="00F10A9D" w:rsidRDefault="00F10A9D" w:rsidP="00F10A9D">
      <w:pPr>
        <w:rPr>
          <w:rFonts w:ascii="Arial" w:hAnsi="Arial" w:cs="Arial"/>
          <w:color w:val="00355C"/>
          <w:sz w:val="28"/>
        </w:rPr>
      </w:pPr>
    </w:p>
    <w:p w:rsidR="00F10A9D" w:rsidRPr="00F10A9D" w:rsidRDefault="00F10A9D" w:rsidP="00F10A9D">
      <w:pPr>
        <w:rPr>
          <w:rFonts w:ascii="Arial" w:hAnsi="Arial" w:cs="Arial"/>
          <w:color w:val="00355C"/>
          <w:sz w:val="28"/>
        </w:rPr>
      </w:pPr>
      <w:r w:rsidRPr="00F10A9D">
        <w:rPr>
          <w:rFonts w:ascii="Arial" w:hAnsi="Arial" w:cs="Arial"/>
          <w:color w:val="00355C"/>
          <w:sz w:val="28"/>
        </w:rPr>
        <w:t>Please apply online</w:t>
      </w:r>
      <w:r>
        <w:rPr>
          <w:rFonts w:ascii="Arial" w:hAnsi="Arial" w:cs="Arial"/>
          <w:color w:val="00355C"/>
          <w:sz w:val="28"/>
        </w:rPr>
        <w:t xml:space="preserve"> at DiamondResorts.com/careers.</w:t>
      </w:r>
    </w:p>
    <w:p w:rsidR="00F10A9D" w:rsidRDefault="00F10A9D" w:rsidP="00F10A9D">
      <w:pPr>
        <w:rPr>
          <w:rFonts w:ascii="Arial" w:hAnsi="Arial" w:cs="Arial"/>
          <w:color w:val="00355C"/>
          <w:sz w:val="28"/>
        </w:rPr>
      </w:pPr>
      <w:r w:rsidRPr="00F10A9D">
        <w:rPr>
          <w:rFonts w:ascii="Arial" w:hAnsi="Arial" w:cs="Arial"/>
          <w:color w:val="00355C"/>
          <w:sz w:val="28"/>
        </w:rPr>
        <w:t>Diamond Resorts Management, Inc. is an Equal Opport</w:t>
      </w:r>
      <w:r>
        <w:rPr>
          <w:rFonts w:ascii="Arial" w:hAnsi="Arial" w:cs="Arial"/>
          <w:color w:val="00355C"/>
          <w:sz w:val="28"/>
        </w:rPr>
        <w:t>unity Employer.</w:t>
      </w:r>
    </w:p>
    <w:p w:rsidR="00C7662B" w:rsidRPr="00F10A9D" w:rsidRDefault="00C7662B" w:rsidP="00F10A9D">
      <w:pPr>
        <w:rPr>
          <w:rFonts w:ascii="Arial" w:hAnsi="Arial" w:cs="Arial"/>
          <w:color w:val="00355C"/>
          <w:sz w:val="28"/>
        </w:rPr>
      </w:pPr>
    </w:p>
    <w:p w:rsidR="00516EEC" w:rsidRDefault="00F10A9D" w:rsidP="00F10A9D">
      <w:pPr>
        <w:jc w:val="center"/>
        <w:rPr>
          <w:rFonts w:ascii="Arial" w:hAnsi="Arial" w:cs="Arial"/>
          <w:b/>
          <w:color w:val="00355C"/>
          <w:sz w:val="32"/>
          <w:u w:val="single"/>
        </w:rPr>
      </w:pPr>
      <w:r w:rsidRPr="00F10A9D">
        <w:rPr>
          <w:rFonts w:ascii="Arial" w:hAnsi="Arial" w:cs="Arial"/>
          <w:b/>
          <w:color w:val="00355C"/>
          <w:sz w:val="32"/>
          <w:u w:val="single"/>
        </w:rPr>
        <w:t>Current Open Positions</w:t>
      </w:r>
    </w:p>
    <w:p w:rsidR="00505DBD" w:rsidRDefault="00505DBD" w:rsidP="00505DBD">
      <w:pPr>
        <w:spacing w:after="0"/>
        <w:rPr>
          <w:rFonts w:ascii="Arial" w:hAnsi="Arial" w:cs="Arial"/>
          <w:color w:val="00355C"/>
          <w:sz w:val="28"/>
          <w:u w:val="single"/>
        </w:rPr>
        <w:sectPr w:rsidR="00505DBD" w:rsidSect="00C7662B">
          <w:pgSz w:w="12240" w:h="15840"/>
          <w:pgMar w:top="720" w:right="720" w:bottom="720" w:left="720" w:header="720" w:footer="720" w:gutter="0"/>
          <w:pgBorders w:offsetFrom="page">
            <w:top w:val="double" w:sz="4" w:space="24" w:color="ED3557"/>
            <w:left w:val="double" w:sz="4" w:space="24" w:color="ED3557"/>
            <w:bottom w:val="double" w:sz="4" w:space="24" w:color="ED3557"/>
            <w:right w:val="double" w:sz="4" w:space="24" w:color="ED3557"/>
          </w:pgBorders>
          <w:cols w:space="720"/>
          <w:docGrid w:linePitch="360"/>
        </w:sectPr>
      </w:pPr>
    </w:p>
    <w:p w:rsidR="006E7704" w:rsidRPr="006E7704" w:rsidRDefault="006E7704" w:rsidP="00505DBD">
      <w:pPr>
        <w:spacing w:after="0"/>
        <w:rPr>
          <w:rFonts w:ascii="Arial" w:hAnsi="Arial" w:cs="Arial"/>
          <w:color w:val="00355C"/>
          <w:sz w:val="28"/>
          <w:u w:val="single"/>
        </w:rPr>
      </w:pPr>
      <w:r w:rsidRPr="006E7704">
        <w:rPr>
          <w:rFonts w:ascii="Arial" w:hAnsi="Arial" w:cs="Arial"/>
          <w:color w:val="00355C"/>
          <w:sz w:val="28"/>
          <w:u w:val="single"/>
        </w:rPr>
        <w:t>Housekeeping</w:t>
      </w:r>
    </w:p>
    <w:p w:rsidR="006E7704" w:rsidRPr="007B64DD" w:rsidRDefault="006E7704" w:rsidP="007B64DD">
      <w:pPr>
        <w:pStyle w:val="ListParagraph"/>
        <w:numPr>
          <w:ilvl w:val="0"/>
          <w:numId w:val="1"/>
        </w:numPr>
        <w:rPr>
          <w:rFonts w:ascii="Arial" w:hAnsi="Arial" w:cs="Arial"/>
          <w:b/>
          <w:color w:val="00355C"/>
          <w:sz w:val="28"/>
          <w:u w:val="single"/>
        </w:rPr>
      </w:pPr>
      <w:r>
        <w:rPr>
          <w:rFonts w:ascii="Arial" w:hAnsi="Arial" w:cs="Arial"/>
          <w:color w:val="00355C"/>
          <w:sz w:val="28"/>
        </w:rPr>
        <w:t>Suite Attendant</w:t>
      </w:r>
    </w:p>
    <w:p w:rsidR="006E7704" w:rsidRPr="006E7704" w:rsidRDefault="006E7704" w:rsidP="006E7704">
      <w:pPr>
        <w:pStyle w:val="ListParagraph"/>
        <w:numPr>
          <w:ilvl w:val="0"/>
          <w:numId w:val="1"/>
        </w:numPr>
        <w:rPr>
          <w:rFonts w:ascii="Arial" w:hAnsi="Arial" w:cs="Arial"/>
          <w:b/>
          <w:color w:val="00355C"/>
          <w:sz w:val="28"/>
          <w:u w:val="single"/>
        </w:rPr>
      </w:pPr>
      <w:r>
        <w:rPr>
          <w:rFonts w:ascii="Arial" w:hAnsi="Arial" w:cs="Arial"/>
          <w:color w:val="00355C"/>
          <w:sz w:val="28"/>
        </w:rPr>
        <w:t>Public Area Attendant</w:t>
      </w:r>
    </w:p>
    <w:p w:rsidR="006E7704" w:rsidRPr="006E7704" w:rsidRDefault="006E7704" w:rsidP="006E7704">
      <w:pPr>
        <w:pStyle w:val="ListParagraph"/>
        <w:numPr>
          <w:ilvl w:val="0"/>
          <w:numId w:val="1"/>
        </w:numPr>
        <w:rPr>
          <w:rFonts w:ascii="Arial" w:hAnsi="Arial" w:cs="Arial"/>
          <w:b/>
          <w:color w:val="00355C"/>
          <w:sz w:val="28"/>
          <w:u w:val="single"/>
        </w:rPr>
      </w:pPr>
      <w:r>
        <w:rPr>
          <w:rFonts w:ascii="Arial" w:hAnsi="Arial" w:cs="Arial"/>
          <w:color w:val="00355C"/>
          <w:sz w:val="28"/>
        </w:rPr>
        <w:t>House Person</w:t>
      </w:r>
    </w:p>
    <w:p w:rsidR="006E7704" w:rsidRDefault="006E7704" w:rsidP="006E7704">
      <w:pPr>
        <w:pStyle w:val="ListParagraph"/>
        <w:rPr>
          <w:rFonts w:ascii="Arial" w:hAnsi="Arial" w:cs="Arial"/>
          <w:color w:val="00355C"/>
          <w:sz w:val="28"/>
        </w:rPr>
      </w:pPr>
    </w:p>
    <w:p w:rsidR="006E7704" w:rsidRDefault="006E7704" w:rsidP="006E7704">
      <w:pPr>
        <w:pStyle w:val="ListParagraph"/>
        <w:ind w:left="0"/>
        <w:rPr>
          <w:rFonts w:ascii="Arial" w:hAnsi="Arial" w:cs="Arial"/>
          <w:color w:val="00355C"/>
          <w:sz w:val="28"/>
          <w:u w:val="single"/>
        </w:rPr>
      </w:pPr>
      <w:r w:rsidRPr="006E7704">
        <w:rPr>
          <w:rFonts w:ascii="Arial" w:hAnsi="Arial" w:cs="Arial"/>
          <w:color w:val="00355C"/>
          <w:sz w:val="28"/>
          <w:u w:val="single"/>
        </w:rPr>
        <w:t>Front Desk</w:t>
      </w:r>
    </w:p>
    <w:p w:rsidR="007B64DD" w:rsidRPr="007B64DD" w:rsidRDefault="007B64DD" w:rsidP="006E7704">
      <w:pPr>
        <w:pStyle w:val="ListParagraph"/>
        <w:numPr>
          <w:ilvl w:val="0"/>
          <w:numId w:val="2"/>
        </w:numPr>
        <w:rPr>
          <w:rFonts w:ascii="Arial" w:hAnsi="Arial" w:cs="Arial"/>
          <w:b/>
          <w:color w:val="00355C"/>
          <w:sz w:val="28"/>
          <w:u w:val="single"/>
        </w:rPr>
      </w:pPr>
      <w:r>
        <w:rPr>
          <w:rFonts w:ascii="Arial" w:hAnsi="Arial" w:cs="Arial"/>
          <w:color w:val="00355C"/>
          <w:sz w:val="28"/>
        </w:rPr>
        <w:t>Assistant Front Desk Manager</w:t>
      </w:r>
    </w:p>
    <w:p w:rsidR="006E7704" w:rsidRPr="00505DBD" w:rsidRDefault="00505DBD" w:rsidP="006E7704">
      <w:pPr>
        <w:pStyle w:val="ListParagraph"/>
        <w:numPr>
          <w:ilvl w:val="0"/>
          <w:numId w:val="2"/>
        </w:numPr>
        <w:rPr>
          <w:rFonts w:ascii="Arial" w:hAnsi="Arial" w:cs="Arial"/>
          <w:b/>
          <w:color w:val="00355C"/>
          <w:sz w:val="28"/>
          <w:u w:val="single"/>
        </w:rPr>
      </w:pPr>
      <w:r>
        <w:rPr>
          <w:rFonts w:ascii="Arial" w:hAnsi="Arial" w:cs="Arial"/>
          <w:color w:val="00355C"/>
          <w:sz w:val="28"/>
        </w:rPr>
        <w:t>Front Desk Agent</w:t>
      </w:r>
    </w:p>
    <w:p w:rsidR="00505DBD" w:rsidRPr="007B64DD" w:rsidRDefault="00505DBD" w:rsidP="007B64DD">
      <w:pPr>
        <w:pStyle w:val="ListParagraph"/>
        <w:numPr>
          <w:ilvl w:val="0"/>
          <w:numId w:val="2"/>
        </w:numPr>
        <w:rPr>
          <w:rFonts w:ascii="Arial" w:hAnsi="Arial" w:cs="Arial"/>
          <w:b/>
          <w:color w:val="00355C"/>
          <w:sz w:val="28"/>
          <w:u w:val="single"/>
        </w:rPr>
      </w:pPr>
      <w:r>
        <w:rPr>
          <w:rFonts w:ascii="Arial" w:hAnsi="Arial" w:cs="Arial"/>
          <w:color w:val="00355C"/>
          <w:sz w:val="28"/>
        </w:rPr>
        <w:t>PBX Operator</w:t>
      </w:r>
    </w:p>
    <w:p w:rsidR="007B64DD" w:rsidRPr="00D54BA4" w:rsidRDefault="00505DBD" w:rsidP="00D54BA4">
      <w:pPr>
        <w:pStyle w:val="ListParagraph"/>
        <w:numPr>
          <w:ilvl w:val="0"/>
          <w:numId w:val="2"/>
        </w:numPr>
        <w:rPr>
          <w:rFonts w:ascii="Arial" w:hAnsi="Arial" w:cs="Arial"/>
          <w:b/>
          <w:color w:val="00355C"/>
          <w:sz w:val="28"/>
          <w:u w:val="single"/>
        </w:rPr>
      </w:pPr>
      <w:r>
        <w:rPr>
          <w:rFonts w:ascii="Arial" w:hAnsi="Arial" w:cs="Arial"/>
          <w:color w:val="00355C"/>
          <w:sz w:val="28"/>
        </w:rPr>
        <w:t>Bell/Valet – Part-Time, Full-Time, Overnight</w:t>
      </w:r>
      <w:bookmarkStart w:id="0" w:name="_GoBack"/>
      <w:bookmarkEnd w:id="0"/>
    </w:p>
    <w:p w:rsidR="00505DBD" w:rsidRPr="00505DBD" w:rsidRDefault="00505DBD" w:rsidP="00505DBD">
      <w:pPr>
        <w:rPr>
          <w:rFonts w:ascii="Arial" w:hAnsi="Arial" w:cs="Arial"/>
          <w:color w:val="00355C"/>
          <w:sz w:val="28"/>
          <w:u w:val="single"/>
        </w:rPr>
      </w:pPr>
      <w:r w:rsidRPr="00505DBD">
        <w:rPr>
          <w:rFonts w:ascii="Arial" w:hAnsi="Arial" w:cs="Arial"/>
          <w:color w:val="00355C"/>
          <w:sz w:val="28"/>
          <w:u w:val="single"/>
        </w:rPr>
        <w:t>Facilities/Maintenance</w:t>
      </w:r>
    </w:p>
    <w:p w:rsidR="00505DBD" w:rsidRDefault="00505DBD" w:rsidP="00505DBD">
      <w:pPr>
        <w:pStyle w:val="ListParagraph"/>
        <w:numPr>
          <w:ilvl w:val="0"/>
          <w:numId w:val="3"/>
        </w:numPr>
        <w:rPr>
          <w:rFonts w:ascii="Arial" w:hAnsi="Arial" w:cs="Arial"/>
          <w:color w:val="00355C"/>
          <w:sz w:val="28"/>
        </w:rPr>
      </w:pPr>
      <w:r w:rsidRPr="00505DBD">
        <w:rPr>
          <w:rFonts w:ascii="Arial" w:hAnsi="Arial" w:cs="Arial"/>
          <w:color w:val="00355C"/>
          <w:sz w:val="28"/>
        </w:rPr>
        <w:t>Pool Attendant</w:t>
      </w:r>
    </w:p>
    <w:p w:rsidR="007B64DD" w:rsidRPr="00505DBD" w:rsidRDefault="007B64DD" w:rsidP="00505DBD">
      <w:pPr>
        <w:pStyle w:val="ListParagraph"/>
        <w:numPr>
          <w:ilvl w:val="0"/>
          <w:numId w:val="3"/>
        </w:numPr>
        <w:rPr>
          <w:rFonts w:ascii="Arial" w:hAnsi="Arial" w:cs="Arial"/>
          <w:color w:val="00355C"/>
          <w:sz w:val="28"/>
        </w:rPr>
      </w:pPr>
      <w:r>
        <w:rPr>
          <w:rFonts w:ascii="Arial" w:hAnsi="Arial" w:cs="Arial"/>
          <w:color w:val="00355C"/>
          <w:sz w:val="28"/>
        </w:rPr>
        <w:t>Painter</w:t>
      </w:r>
    </w:p>
    <w:p w:rsidR="00505DBD" w:rsidRPr="00505DBD" w:rsidRDefault="00505DBD" w:rsidP="00505DBD">
      <w:pPr>
        <w:rPr>
          <w:rFonts w:ascii="Arial" w:hAnsi="Arial" w:cs="Arial"/>
          <w:color w:val="00355C"/>
          <w:sz w:val="28"/>
          <w:u w:val="single"/>
        </w:rPr>
      </w:pPr>
      <w:r w:rsidRPr="00505DBD">
        <w:rPr>
          <w:rFonts w:ascii="Arial" w:hAnsi="Arial" w:cs="Arial"/>
          <w:color w:val="00355C"/>
          <w:sz w:val="28"/>
          <w:u w:val="single"/>
        </w:rPr>
        <w:t>Other</w:t>
      </w:r>
    </w:p>
    <w:p w:rsidR="00505DBD" w:rsidRPr="00505DBD" w:rsidRDefault="00505DBD" w:rsidP="00505DBD">
      <w:pPr>
        <w:pStyle w:val="ListParagraph"/>
        <w:numPr>
          <w:ilvl w:val="0"/>
          <w:numId w:val="3"/>
        </w:numPr>
        <w:rPr>
          <w:rFonts w:ascii="Arial" w:hAnsi="Arial" w:cs="Arial"/>
          <w:color w:val="00355C"/>
          <w:sz w:val="28"/>
        </w:rPr>
      </w:pPr>
      <w:r w:rsidRPr="00505DBD">
        <w:rPr>
          <w:rFonts w:ascii="Arial" w:hAnsi="Arial" w:cs="Arial"/>
          <w:color w:val="00355C"/>
          <w:sz w:val="28"/>
        </w:rPr>
        <w:t>Security Officer</w:t>
      </w:r>
      <w:r>
        <w:rPr>
          <w:rFonts w:ascii="Arial" w:hAnsi="Arial" w:cs="Arial"/>
          <w:color w:val="00355C"/>
          <w:sz w:val="28"/>
        </w:rPr>
        <w:t xml:space="preserve"> – Part-Time, Overnight</w:t>
      </w:r>
    </w:p>
    <w:p w:rsidR="00505DBD" w:rsidRPr="00505DBD" w:rsidRDefault="00505DBD" w:rsidP="00505DBD">
      <w:pPr>
        <w:rPr>
          <w:rFonts w:ascii="Arial" w:hAnsi="Arial" w:cs="Arial"/>
          <w:b/>
          <w:color w:val="00355C"/>
          <w:sz w:val="28"/>
          <w:u w:val="single"/>
        </w:rPr>
      </w:pPr>
    </w:p>
    <w:sectPr w:rsidR="00505DBD" w:rsidRPr="00505DBD" w:rsidSect="00C7662B">
      <w:type w:val="continuous"/>
      <w:pgSz w:w="12240" w:h="15840"/>
      <w:pgMar w:top="720" w:right="720" w:bottom="720" w:left="720" w:header="720" w:footer="720" w:gutter="0"/>
      <w:pgBorders w:offsetFrom="page">
        <w:top w:val="double" w:sz="4" w:space="24" w:color="ED3557"/>
        <w:left w:val="double" w:sz="4" w:space="24" w:color="ED3557"/>
        <w:bottom w:val="double" w:sz="4" w:space="24" w:color="ED3557"/>
        <w:right w:val="double" w:sz="4" w:space="24" w:color="ED3557"/>
      </w:pgBorders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777C3"/>
    <w:multiLevelType w:val="hybridMultilevel"/>
    <w:tmpl w:val="896EA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47237"/>
    <w:multiLevelType w:val="hybridMultilevel"/>
    <w:tmpl w:val="D25E01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7B606C"/>
    <w:multiLevelType w:val="hybridMultilevel"/>
    <w:tmpl w:val="05E69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A9D"/>
    <w:rsid w:val="000F2952"/>
    <w:rsid w:val="0037570B"/>
    <w:rsid w:val="004F2D92"/>
    <w:rsid w:val="00505DBD"/>
    <w:rsid w:val="006E7704"/>
    <w:rsid w:val="007B64DD"/>
    <w:rsid w:val="008F4F1D"/>
    <w:rsid w:val="00C70273"/>
    <w:rsid w:val="00C7662B"/>
    <w:rsid w:val="00D54BA4"/>
    <w:rsid w:val="00F10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1E0FB2"/>
  <w15:chartTrackingRefBased/>
  <w15:docId w15:val="{412A75C5-96FF-4F79-99D2-16DAC66B7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77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9436e341bc5f6d533483a1cba0af09cd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07f77607b4ddb1e2c845465b34b56e2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049A85D-9926-4740-A5F3-DF99354D22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A20BF98-E654-4E9A-964F-702CE49A30E9}"/>
</file>

<file path=customXml/itemProps3.xml><?xml version="1.0" encoding="utf-8"?>
<ds:datastoreItem xmlns:ds="http://schemas.openxmlformats.org/officeDocument/2006/customXml" ds:itemID="{9793AD7F-4904-4BAA-BAA8-C2555031C2C6}"/>
</file>

<file path=customXml/itemProps4.xml><?xml version="1.0" encoding="utf-8"?>
<ds:datastoreItem xmlns:ds="http://schemas.openxmlformats.org/officeDocument/2006/customXml" ds:itemID="{DC06F12E-DB57-439D-9D87-69EA1050714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Ballengee, Caitlin</dc:creator>
  <cp:keywords/>
  <dc:description/>
  <cp:lastModifiedBy>Ballengee, Caitlin</cp:lastModifiedBy>
  <cp:revision>5</cp:revision>
  <dcterms:created xsi:type="dcterms:W3CDTF">2018-05-15T15:40:00Z</dcterms:created>
  <dcterms:modified xsi:type="dcterms:W3CDTF">2018-05-15T15:41:00Z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